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5F" w:rsidRPr="00EC125F" w:rsidRDefault="00EC125F" w:rsidP="00EC125F">
      <w:pPr>
        <w:spacing w:after="0" w:line="240" w:lineRule="auto"/>
        <w:ind w:left="2160" w:firstLine="720"/>
        <w:rPr>
          <w:rFonts w:ascii="Times New Roman" w:eastAsia="Times New Roman" w:hAnsi="Times New Roman" w:cs="Times New Roman"/>
          <w:sz w:val="24"/>
          <w:szCs w:val="24"/>
        </w:rPr>
      </w:pPr>
      <w:bookmarkStart w:id="0" w:name="_GoBack"/>
      <w:bookmarkEnd w:id="0"/>
      <w:r w:rsidRPr="00EC125F">
        <w:rPr>
          <w:rFonts w:ascii="Arial" w:eastAsia="Times New Roman" w:hAnsi="Arial" w:cs="Arial"/>
          <w:color w:val="000000"/>
          <w:sz w:val="24"/>
          <w:szCs w:val="24"/>
        </w:rPr>
        <w:t>Beach Creek Mobile Home Park</w:t>
      </w:r>
    </w:p>
    <w:p w:rsidR="00EC125F" w:rsidRPr="00EC125F" w:rsidRDefault="00EC125F" w:rsidP="00EC125F">
      <w:pPr>
        <w:spacing w:after="0" w:line="240" w:lineRule="auto"/>
        <w:jc w:val="center"/>
        <w:rPr>
          <w:rFonts w:ascii="Times New Roman" w:eastAsia="Times New Roman" w:hAnsi="Times New Roman" w:cs="Times New Roman"/>
          <w:sz w:val="24"/>
          <w:szCs w:val="24"/>
        </w:rPr>
      </w:pPr>
      <w:r w:rsidRPr="00EC125F">
        <w:rPr>
          <w:rFonts w:ascii="Arial" w:eastAsia="Times New Roman" w:hAnsi="Arial" w:cs="Arial"/>
          <w:color w:val="000000"/>
          <w:sz w:val="24"/>
          <w:szCs w:val="24"/>
        </w:rPr>
        <w:t>3633 Patrick’s Point Drive</w:t>
      </w:r>
    </w:p>
    <w:p w:rsidR="00EC125F" w:rsidRPr="00EC125F" w:rsidRDefault="00EC125F" w:rsidP="00EC125F">
      <w:pPr>
        <w:spacing w:after="0" w:line="240" w:lineRule="auto"/>
        <w:jc w:val="center"/>
        <w:rPr>
          <w:rFonts w:ascii="Times New Roman" w:eastAsia="Times New Roman" w:hAnsi="Times New Roman" w:cs="Times New Roman"/>
          <w:sz w:val="24"/>
          <w:szCs w:val="24"/>
        </w:rPr>
      </w:pPr>
      <w:r w:rsidRPr="00EC125F">
        <w:rPr>
          <w:rFonts w:ascii="Arial" w:eastAsia="Times New Roman" w:hAnsi="Arial" w:cs="Arial"/>
          <w:color w:val="000000"/>
          <w:sz w:val="24"/>
          <w:szCs w:val="24"/>
        </w:rPr>
        <w:t>Trinidad, CA  95570</w:t>
      </w:r>
    </w:p>
    <w:p w:rsidR="00EC125F" w:rsidRPr="00EC125F" w:rsidRDefault="00EC125F" w:rsidP="00EC125F">
      <w:pPr>
        <w:spacing w:after="0" w:line="240" w:lineRule="auto"/>
        <w:rPr>
          <w:rFonts w:ascii="Times New Roman" w:eastAsia="Times New Roman" w:hAnsi="Times New Roman" w:cs="Times New Roman"/>
          <w:sz w:val="24"/>
          <w:szCs w:val="24"/>
        </w:rPr>
      </w:pPr>
    </w:p>
    <w:p w:rsidR="00EC125F" w:rsidRPr="00EC125F" w:rsidRDefault="00EC125F" w:rsidP="00EC125F">
      <w:pPr>
        <w:spacing w:after="0" w:line="240" w:lineRule="auto"/>
        <w:jc w:val="center"/>
        <w:rPr>
          <w:rFonts w:ascii="Times New Roman" w:eastAsia="Times New Roman" w:hAnsi="Times New Roman" w:cs="Times New Roman"/>
          <w:sz w:val="24"/>
          <w:szCs w:val="24"/>
        </w:rPr>
      </w:pPr>
      <w:r w:rsidRPr="00EC125F">
        <w:rPr>
          <w:rFonts w:ascii="Arial" w:eastAsia="Times New Roman" w:hAnsi="Arial" w:cs="Arial"/>
          <w:b/>
          <w:bCs/>
          <w:color w:val="000000"/>
          <w:sz w:val="24"/>
          <w:szCs w:val="24"/>
        </w:rPr>
        <w:t>Residency Guidelines and Community Procedures</w:t>
      </w:r>
    </w:p>
    <w:p w:rsidR="00EC125F" w:rsidRDefault="00EC125F" w:rsidP="00EC125F">
      <w:pPr>
        <w:spacing w:after="0"/>
        <w:rPr>
          <w:rFonts w:ascii="Arial" w:eastAsia="Times New Roman" w:hAnsi="Arial" w:cs="Arial"/>
          <w:color w:val="000000"/>
          <w:sz w:val="24"/>
          <w:szCs w:val="24"/>
        </w:rPr>
      </w:pP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It is the desire of the management to operate a clean and efficient park.  Everyone wants his/her mobile home and the homes of their neighbors to be neat and attractive, therefore, for the benefit and protection of all, and to avoid any misunderstandings, the following rules and regulations are listed.  Management reserves the right to supplement and amend the following according to State law.</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1.  </w:t>
      </w:r>
      <w:r w:rsidRPr="00EC125F">
        <w:rPr>
          <w:rFonts w:ascii="Arial" w:eastAsia="Times New Roman" w:hAnsi="Arial" w:cs="Arial"/>
          <w:b/>
          <w:bCs/>
          <w:color w:val="000000"/>
          <w:sz w:val="24"/>
          <w:szCs w:val="24"/>
        </w:rPr>
        <w:t>ARCHITECTURAL CONTROL</w:t>
      </w:r>
      <w:r w:rsidRPr="00EC125F">
        <w:rPr>
          <w:rFonts w:ascii="Arial" w:eastAsia="Times New Roman" w:hAnsi="Arial" w:cs="Arial"/>
          <w:color w:val="000000"/>
          <w:sz w:val="24"/>
          <w:szCs w:val="24"/>
        </w:rPr>
        <w:t>: All mobile homes will be subject to architectural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approval of the manager and/or owners prior to resident acceptance.  New designs,</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materials and architectural concepts are encouraged.</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2.  </w:t>
      </w:r>
      <w:r w:rsidRPr="00EC125F">
        <w:rPr>
          <w:rFonts w:ascii="Arial" w:eastAsia="Times New Roman" w:hAnsi="Arial" w:cs="Arial"/>
          <w:b/>
          <w:bCs/>
          <w:color w:val="000000"/>
          <w:sz w:val="24"/>
          <w:szCs w:val="24"/>
        </w:rPr>
        <w:t>RENTS</w:t>
      </w:r>
      <w:r w:rsidRPr="00EC125F">
        <w:rPr>
          <w:rFonts w:ascii="Arial" w:eastAsia="Times New Roman" w:hAnsi="Arial" w:cs="Arial"/>
          <w:color w:val="000000"/>
          <w:sz w:val="24"/>
          <w:szCs w:val="24"/>
        </w:rPr>
        <w:t>: All rents are payable monthly on the 1st and must be paid no later than the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5th of the month.  If not paid by the 5th, a 10% surcharge will be added.</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Management must be given a 30-day notice of departure, or rent will be charged for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the period less than 30 days.  No mobile home ma</w:t>
      </w:r>
      <w:r>
        <w:rPr>
          <w:rFonts w:ascii="Arial" w:eastAsia="Times New Roman" w:hAnsi="Arial" w:cs="Arial"/>
          <w:color w:val="000000"/>
          <w:sz w:val="24"/>
          <w:szCs w:val="24"/>
        </w:rPr>
        <w:t>y be removed from the park until</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all</w:t>
      </w:r>
      <w:proofErr w:type="gramEnd"/>
      <w:r>
        <w:rPr>
          <w:rFonts w:ascii="Arial" w:eastAsia="Times New Roman" w:hAnsi="Arial" w:cs="Arial"/>
          <w:color w:val="000000"/>
          <w:sz w:val="24"/>
          <w:szCs w:val="24"/>
        </w:rPr>
        <w:t xml:space="preserve"> charges set forth herein are paid.</w:t>
      </w:r>
      <w:r w:rsidRPr="00EC125F">
        <w:rPr>
          <w:rFonts w:ascii="Arial" w:eastAsia="Times New Roman" w:hAnsi="Arial" w:cs="Arial"/>
          <w:color w:val="000000"/>
          <w:sz w:val="24"/>
          <w:szCs w:val="24"/>
        </w:rPr>
        <w:t xml:space="preserve">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3.  </w:t>
      </w:r>
      <w:r w:rsidRPr="00EC125F">
        <w:rPr>
          <w:rFonts w:ascii="Arial" w:eastAsia="Times New Roman" w:hAnsi="Arial" w:cs="Arial"/>
          <w:b/>
          <w:bCs/>
          <w:color w:val="000000"/>
          <w:sz w:val="24"/>
          <w:szCs w:val="24"/>
        </w:rPr>
        <w:t>UTILITIES</w:t>
      </w:r>
      <w:r w:rsidRPr="00EC125F">
        <w:rPr>
          <w:rFonts w:ascii="Arial" w:eastAsia="Times New Roman" w:hAnsi="Arial" w:cs="Arial"/>
          <w:color w:val="000000"/>
          <w:sz w:val="24"/>
          <w:szCs w:val="24"/>
        </w:rPr>
        <w:t>: Each unit has its own electrical and gas meter.  Residents must</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individually set up accounts with utility provider.  Water is included in the monthly</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space rental.  Telephone service can be ordered through AT&amp;T.  No personal</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telephone service will be provided by the park management.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4.  </w:t>
      </w:r>
      <w:r w:rsidRPr="00EC125F">
        <w:rPr>
          <w:rFonts w:ascii="Arial" w:eastAsia="Times New Roman" w:hAnsi="Arial" w:cs="Arial"/>
          <w:b/>
          <w:bCs/>
          <w:color w:val="000000"/>
          <w:sz w:val="24"/>
          <w:szCs w:val="24"/>
        </w:rPr>
        <w:t>GARBAGE</w:t>
      </w:r>
      <w:r w:rsidRPr="00EC125F">
        <w:rPr>
          <w:rFonts w:ascii="Arial" w:eastAsia="Times New Roman" w:hAnsi="Arial" w:cs="Arial"/>
          <w:color w:val="000000"/>
          <w:sz w:val="24"/>
          <w:szCs w:val="24"/>
        </w:rPr>
        <w:t>: One 33-gallon garbage can is permitted weekly.  Garbage cans should</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be at the front of mobile homes on Friday mornings.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5.  </w:t>
      </w:r>
      <w:r w:rsidRPr="00EC125F">
        <w:rPr>
          <w:rFonts w:ascii="Arial" w:eastAsia="Times New Roman" w:hAnsi="Arial" w:cs="Arial"/>
          <w:b/>
          <w:bCs/>
          <w:color w:val="000000"/>
          <w:sz w:val="24"/>
          <w:szCs w:val="24"/>
        </w:rPr>
        <w:t>HITCHES AND TONGUES</w:t>
      </w:r>
      <w:r w:rsidRPr="00EC125F">
        <w:rPr>
          <w:rFonts w:ascii="Arial" w:eastAsia="Times New Roman" w:hAnsi="Arial" w:cs="Arial"/>
          <w:color w:val="000000"/>
          <w:sz w:val="24"/>
          <w:szCs w:val="24"/>
        </w:rPr>
        <w:t xml:space="preserve">: All hitches and tongues will be removed or skirted to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prevent any unnecessary accidents.  New coaches should be ordered with removable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tongues and hitches.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6.  </w:t>
      </w:r>
      <w:r w:rsidRPr="00EC125F">
        <w:rPr>
          <w:rFonts w:ascii="Arial" w:eastAsia="Times New Roman" w:hAnsi="Arial" w:cs="Arial"/>
          <w:b/>
          <w:bCs/>
          <w:color w:val="000000"/>
          <w:sz w:val="24"/>
          <w:szCs w:val="24"/>
        </w:rPr>
        <w:t>SKIRTING AND AWNINGS</w:t>
      </w:r>
      <w:r w:rsidRPr="00EC125F">
        <w:rPr>
          <w:rFonts w:ascii="Arial" w:eastAsia="Times New Roman" w:hAnsi="Arial" w:cs="Arial"/>
          <w:color w:val="000000"/>
          <w:sz w:val="24"/>
          <w:szCs w:val="24"/>
        </w:rPr>
        <w:t>: Complete skirting of mobile home is required within</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s</w:t>
      </w:r>
      <w:r w:rsidRPr="00EC125F">
        <w:rPr>
          <w:rFonts w:ascii="Arial" w:eastAsia="Times New Roman" w:hAnsi="Arial" w:cs="Arial"/>
          <w:color w:val="000000"/>
          <w:sz w:val="24"/>
          <w:szCs w:val="24"/>
        </w:rPr>
        <w:t>ixty</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days of occupancy.  Skirting must match as much as possible the exterior</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siding</w:t>
      </w:r>
      <w:proofErr w:type="gramEnd"/>
      <w:r w:rsidRPr="00EC125F">
        <w:rPr>
          <w:rFonts w:ascii="Arial" w:eastAsia="Times New Roman" w:hAnsi="Arial" w:cs="Arial"/>
          <w:color w:val="000000"/>
          <w:sz w:val="24"/>
          <w:szCs w:val="24"/>
        </w:rPr>
        <w:t xml:space="preserve"> of</w:t>
      </w: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the mobile home.  Only skirting and awnings approved by the manager and</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California</w:t>
      </w: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Housing Authority prior to installing will be allowed.</w:t>
      </w:r>
    </w:p>
    <w:p w:rsidR="00EC125F" w:rsidRDefault="00EC125F" w:rsidP="00EC125F">
      <w:pPr>
        <w:spacing w:after="0"/>
        <w:rPr>
          <w:rFonts w:ascii="Arial" w:eastAsia="Times New Roman" w:hAnsi="Arial" w:cs="Arial"/>
          <w:color w:val="000000"/>
          <w:sz w:val="24"/>
          <w:szCs w:val="24"/>
        </w:rPr>
      </w:pP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7.  </w:t>
      </w:r>
      <w:r w:rsidRPr="00EC125F">
        <w:rPr>
          <w:rFonts w:ascii="Arial" w:eastAsia="Times New Roman" w:hAnsi="Arial" w:cs="Arial"/>
          <w:b/>
          <w:bCs/>
          <w:color w:val="000000"/>
          <w:sz w:val="24"/>
          <w:szCs w:val="24"/>
        </w:rPr>
        <w:t>LANDSCAPE</w:t>
      </w:r>
      <w:r w:rsidRPr="00EC125F">
        <w:rPr>
          <w:rFonts w:ascii="Arial" w:eastAsia="Times New Roman" w:hAnsi="Arial" w:cs="Arial"/>
          <w:color w:val="000000"/>
          <w:sz w:val="24"/>
          <w:szCs w:val="24"/>
        </w:rPr>
        <w:t xml:space="preserve">: The full front yard setback area must be planted in living green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landscape.  Rock, bark or ground cover of any type will also be acceptable.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lastRenderedPageBreak/>
        <w:t>    Resident will maintain lawn, flowers and shrubs at all times.  No tree removal or</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trimming is allowed without management approval.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8.  </w:t>
      </w:r>
      <w:r w:rsidRPr="00EC125F">
        <w:rPr>
          <w:rFonts w:ascii="Arial" w:eastAsia="Times New Roman" w:hAnsi="Arial" w:cs="Arial"/>
          <w:b/>
          <w:bCs/>
          <w:color w:val="000000"/>
          <w:sz w:val="24"/>
          <w:szCs w:val="24"/>
        </w:rPr>
        <w:t>MOBILE HOME MAINTENANCE</w:t>
      </w:r>
      <w:r w:rsidRPr="00EC125F">
        <w:rPr>
          <w:rFonts w:ascii="Arial" w:eastAsia="Times New Roman" w:hAnsi="Arial" w:cs="Arial"/>
          <w:color w:val="000000"/>
          <w:sz w:val="24"/>
          <w:szCs w:val="24"/>
        </w:rPr>
        <w:t>: The exterior of the mobile must be kept clean and</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in neat appearing condition.  All electrical, water, sewer and gas connections must be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kept in good, safe and leak-proof condition at all times, and in compliance with all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State and Municipal laws.  Report any park facility out of order to the management.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Any additions to mobile homes (porches, screen rooms, cabanas, etc.) must be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approved by management and then submitted to the proper building department for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permit.  (California Housing Authority, Division of Highways, Eureka)</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9.  </w:t>
      </w:r>
      <w:r w:rsidRPr="00EC125F">
        <w:rPr>
          <w:rFonts w:ascii="Arial" w:eastAsia="Times New Roman" w:hAnsi="Arial" w:cs="Arial"/>
          <w:b/>
          <w:bCs/>
          <w:color w:val="000000"/>
          <w:sz w:val="24"/>
          <w:szCs w:val="24"/>
        </w:rPr>
        <w:t>LOT MAINTENANCE</w:t>
      </w:r>
      <w:r w:rsidRPr="00EC125F">
        <w:rPr>
          <w:rFonts w:ascii="Arial" w:eastAsia="Times New Roman" w:hAnsi="Arial" w:cs="Arial"/>
          <w:color w:val="000000"/>
          <w:sz w:val="24"/>
          <w:szCs w:val="24"/>
        </w:rPr>
        <w:t xml:space="preserve">: All spaces must remain under the direct control of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management.  Residents shall maintain their spaces in a clean, well-kept and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attractive fashion including the front, sides and backs.  If a space is neglected,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management reserves the right to take over its care and bill the resident for these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services, at the current landscaping rate of $30.00 per hour.  All trash, debris, boxes,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barrels, brooms, ladders, etc., must be out of sight.  Do not use unsightly cans 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pails for flowered pots.  When space is vacated, all holes must be filled in and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leveled.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10.  </w:t>
      </w:r>
      <w:r w:rsidRPr="00EC125F">
        <w:rPr>
          <w:rFonts w:ascii="Arial" w:eastAsia="Times New Roman" w:hAnsi="Arial" w:cs="Arial"/>
          <w:b/>
          <w:bCs/>
          <w:color w:val="000000"/>
          <w:sz w:val="24"/>
          <w:szCs w:val="24"/>
        </w:rPr>
        <w:t>LOT USAGE</w:t>
      </w:r>
      <w:r w:rsidRPr="00EC125F">
        <w:rPr>
          <w:rFonts w:ascii="Arial" w:eastAsia="Times New Roman" w:hAnsi="Arial" w:cs="Arial"/>
          <w:color w:val="000000"/>
          <w:sz w:val="24"/>
          <w:szCs w:val="24"/>
        </w:rPr>
        <w:t>: No towels, rugs, apparel or laundry of any description may be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hung outside the mobile home at any time.  Unsightly vehicles shall not be permitted</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in the park on mobile home spaces.  No major mechanical work can be done on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space.  No permanent parking of travel trailers, detached campers or boats in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driveways.  All storage cabinets are to be made of wood.  Storage under the mobile</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home is not allowed.  No appliances are allowed outside of the mobile home.  Patio</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furniture and barbecue equipment on the deck and a storage cabinet on the carport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side, are the only items permitted outside of mobile homes.  No antennas, towers,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poles or any structure to be used for the purpose of receiving radio, television 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related signals, with the exception of equipment installed by a duly licensed cable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television franchise or its successors or assigns, shall be installed, affixed, mounted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or constructed on the project site so as to be visible to the public view.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11. </w:t>
      </w:r>
      <w:r w:rsidRPr="00EC125F">
        <w:rPr>
          <w:rFonts w:ascii="Arial" w:eastAsia="Times New Roman" w:hAnsi="Arial" w:cs="Arial"/>
          <w:b/>
          <w:bCs/>
          <w:color w:val="000000"/>
          <w:sz w:val="24"/>
          <w:szCs w:val="24"/>
        </w:rPr>
        <w:t>GUESTS</w:t>
      </w:r>
      <w:r w:rsidRPr="00EC125F">
        <w:rPr>
          <w:rFonts w:ascii="Arial" w:eastAsia="Times New Roman" w:hAnsi="Arial" w:cs="Arial"/>
          <w:color w:val="000000"/>
          <w:sz w:val="24"/>
          <w:szCs w:val="24"/>
        </w:rPr>
        <w:t xml:space="preserve">: Guests staying more than 20 nights will be charged for at a rate of $5.00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w:t>
      </w: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each,</w:t>
      </w:r>
      <w:proofErr w:type="gramEnd"/>
      <w:r w:rsidRPr="00EC125F">
        <w:rPr>
          <w:rFonts w:ascii="Arial" w:eastAsia="Times New Roman" w:hAnsi="Arial" w:cs="Arial"/>
          <w:color w:val="000000"/>
          <w:sz w:val="24"/>
          <w:szCs w:val="24"/>
        </w:rPr>
        <w:t xml:space="preserve"> per day (immediate family is exempted).  No daily or nightly babysitting</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service</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will be allowed.  Visiting children must be supervised and accompanied by</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an</w:t>
      </w:r>
      <w:proofErr w:type="gramEnd"/>
      <w:r w:rsidRPr="00EC125F">
        <w:rPr>
          <w:rFonts w:ascii="Arial" w:eastAsia="Times New Roman" w:hAnsi="Arial" w:cs="Arial"/>
          <w:color w:val="000000"/>
          <w:sz w:val="24"/>
          <w:szCs w:val="24"/>
        </w:rPr>
        <w:t xml:space="preserve"> adult</w:t>
      </w: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resident at all times while in the park.  Be sure they read the rules and</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regulations</w:t>
      </w:r>
      <w:proofErr w:type="gramEnd"/>
      <w:r w:rsidRPr="00EC125F">
        <w:rPr>
          <w:rFonts w:ascii="Arial" w:eastAsia="Times New Roman" w:hAnsi="Arial" w:cs="Arial"/>
          <w:color w:val="000000"/>
          <w:sz w:val="24"/>
          <w:szCs w:val="24"/>
        </w:rPr>
        <w:t xml:space="preserve"> to</w:t>
      </w: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avoid any embarrassment or misunderstanding.  </w:t>
      </w:r>
    </w:p>
    <w:p w:rsidR="00EC125F" w:rsidRDefault="00EC125F" w:rsidP="00EC125F">
      <w:pPr>
        <w:spacing w:after="0"/>
        <w:rPr>
          <w:rFonts w:ascii="Arial" w:eastAsia="Times New Roman" w:hAnsi="Arial" w:cs="Arial"/>
          <w:color w:val="000000"/>
          <w:sz w:val="24"/>
          <w:szCs w:val="24"/>
        </w:rPr>
      </w:pP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lastRenderedPageBreak/>
        <w:t xml:space="preserve">12. </w:t>
      </w:r>
      <w:r w:rsidRPr="00EC125F">
        <w:rPr>
          <w:rFonts w:ascii="Arial" w:eastAsia="Times New Roman" w:hAnsi="Arial" w:cs="Arial"/>
          <w:b/>
          <w:bCs/>
          <w:color w:val="000000"/>
          <w:sz w:val="24"/>
          <w:szCs w:val="24"/>
        </w:rPr>
        <w:t>PETS</w:t>
      </w:r>
      <w:r w:rsidRPr="00EC125F">
        <w:rPr>
          <w:rFonts w:ascii="Arial" w:eastAsia="Times New Roman" w:hAnsi="Arial" w:cs="Arial"/>
          <w:color w:val="000000"/>
          <w:sz w:val="24"/>
          <w:szCs w:val="24"/>
        </w:rPr>
        <w:t xml:space="preserve">: Pets will be accepted at the sole discretion and judgment of park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management.  No acquisition or replacement of pets will be allowed without prior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written approval of management.  Noisy or unruly pets, or those that cause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complaints, will not be allowed to remain.  Please inform visitors not to bring pets.</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Pets must be kept on the owner’s lot except they may be walked in the streets and a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bag should be carried to pick up after them.  Pets are not to invade the privacy of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another resident and must be on a leash at all times.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13.  </w:t>
      </w:r>
      <w:r w:rsidRPr="00EC125F">
        <w:rPr>
          <w:rFonts w:ascii="Arial" w:eastAsia="Times New Roman" w:hAnsi="Arial" w:cs="Arial"/>
          <w:b/>
          <w:bCs/>
          <w:color w:val="000000"/>
          <w:sz w:val="24"/>
          <w:szCs w:val="24"/>
        </w:rPr>
        <w:t>VEHICLES</w:t>
      </w:r>
      <w:r w:rsidRPr="00EC125F">
        <w:rPr>
          <w:rFonts w:ascii="Arial" w:eastAsia="Times New Roman" w:hAnsi="Arial" w:cs="Arial"/>
          <w:color w:val="000000"/>
          <w:sz w:val="24"/>
          <w:szCs w:val="24"/>
        </w:rPr>
        <w:t xml:space="preserve">: Speed limit for all vehicles is 10 miles per hour.  No parking on streets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or vacant lots is permitted.  Parking on lawn is not permitted.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14.  </w:t>
      </w:r>
      <w:r w:rsidRPr="00EC125F">
        <w:rPr>
          <w:rFonts w:ascii="Arial" w:eastAsia="Times New Roman" w:hAnsi="Arial" w:cs="Arial"/>
          <w:b/>
          <w:bCs/>
          <w:color w:val="000000"/>
          <w:sz w:val="24"/>
          <w:szCs w:val="24"/>
        </w:rPr>
        <w:t>CONDUCT</w:t>
      </w:r>
      <w:r w:rsidRPr="00EC125F">
        <w:rPr>
          <w:rFonts w:ascii="Arial" w:eastAsia="Times New Roman" w:hAnsi="Arial" w:cs="Arial"/>
          <w:color w:val="000000"/>
          <w:sz w:val="24"/>
          <w:szCs w:val="24"/>
        </w:rPr>
        <w:t>: No loud talking, radio, television or other noises between the hours of</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10:00 pm and 8:00 am are allowed.  Please keep radios and television sound low at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all times so you will not annoy neighbors.  Disturbing noises, parties, intoxication or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      misconduct will not be tolerated.  No noisy motorcycles, scooters or cars are </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permitted.  No soliciting or peddling permitted without permission from management.</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No private enterprises or businesses may be conducted within the park by</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residents.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15. </w:t>
      </w:r>
      <w:r w:rsidRPr="00EC125F">
        <w:rPr>
          <w:rFonts w:ascii="Arial" w:eastAsia="Times New Roman" w:hAnsi="Arial" w:cs="Arial"/>
          <w:b/>
          <w:bCs/>
          <w:color w:val="000000"/>
          <w:sz w:val="24"/>
          <w:szCs w:val="24"/>
        </w:rPr>
        <w:t>SUBLETTING AND SALE</w:t>
      </w:r>
      <w:r w:rsidRPr="00EC125F">
        <w:rPr>
          <w:rFonts w:ascii="Arial" w:eastAsia="Times New Roman" w:hAnsi="Arial" w:cs="Arial"/>
          <w:color w:val="000000"/>
          <w:sz w:val="24"/>
          <w:szCs w:val="24"/>
        </w:rPr>
        <w:t xml:space="preserve">: WILL NOT be allowed without prior written approval </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from</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management.  Prospective buyers or occupants in your absence must submit</w:t>
      </w:r>
      <w:r>
        <w:rPr>
          <w:rFonts w:ascii="Arial" w:eastAsia="Times New Roman" w:hAnsi="Arial" w:cs="Arial"/>
          <w:color w:val="000000"/>
          <w:sz w:val="24"/>
          <w:szCs w:val="24"/>
        </w:rPr>
        <w:t xml:space="preserve"> </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an</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application for residency to management.  No transfer of occupancy or sale will</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be</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allowed until such approval is obtained.  No posting of FOR SALE signs on</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mobile</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homes or automobiles is permitted in the park.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 xml:space="preserve">16. </w:t>
      </w:r>
      <w:r w:rsidRPr="00EC125F">
        <w:rPr>
          <w:rFonts w:ascii="Arial" w:eastAsia="Times New Roman" w:hAnsi="Arial" w:cs="Arial"/>
          <w:b/>
          <w:bCs/>
          <w:color w:val="000000"/>
          <w:sz w:val="24"/>
          <w:szCs w:val="24"/>
        </w:rPr>
        <w:t>FENCES</w:t>
      </w:r>
      <w:r w:rsidRPr="00EC125F">
        <w:rPr>
          <w:rFonts w:ascii="Arial" w:eastAsia="Times New Roman" w:hAnsi="Arial" w:cs="Arial"/>
          <w:color w:val="000000"/>
          <w:sz w:val="24"/>
          <w:szCs w:val="24"/>
        </w:rPr>
        <w:t>: No fencing will be permitted without manager’s approval.  Any holes will</w:t>
      </w:r>
    </w:p>
    <w:p w:rsid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be</w:t>
      </w:r>
      <w:proofErr w:type="gramEnd"/>
      <w:r>
        <w:rPr>
          <w:rFonts w:ascii="Arial" w:eastAsia="Times New Roman" w:hAnsi="Arial" w:cs="Arial"/>
          <w:color w:val="000000"/>
          <w:sz w:val="24"/>
          <w:szCs w:val="24"/>
        </w:rPr>
        <w:t xml:space="preserve"> </w:t>
      </w:r>
      <w:r w:rsidRPr="00EC125F">
        <w:rPr>
          <w:rFonts w:ascii="Arial" w:eastAsia="Times New Roman" w:hAnsi="Arial" w:cs="Arial"/>
          <w:color w:val="000000"/>
          <w:sz w:val="24"/>
          <w:szCs w:val="24"/>
        </w:rPr>
        <w:t>inspected and approved by management to avoid damaging underground</w:t>
      </w:r>
    </w:p>
    <w:p w:rsidR="00B42887" w:rsidRPr="00EC125F" w:rsidRDefault="00EC125F" w:rsidP="00EC125F">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EC125F">
        <w:rPr>
          <w:rFonts w:ascii="Arial" w:eastAsia="Times New Roman" w:hAnsi="Arial" w:cs="Arial"/>
          <w:color w:val="000000"/>
          <w:sz w:val="24"/>
          <w:szCs w:val="24"/>
        </w:rPr>
        <w:t>utilities</w:t>
      </w:r>
      <w:proofErr w:type="gramEnd"/>
      <w:r w:rsidRPr="00EC125F">
        <w:rPr>
          <w:rFonts w:ascii="Arial" w:eastAsia="Times New Roman" w:hAnsi="Arial" w:cs="Arial"/>
          <w:color w:val="000000"/>
          <w:sz w:val="24"/>
          <w:szCs w:val="24"/>
        </w:rPr>
        <w:t>.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br/>
      </w:r>
      <w:r w:rsidRPr="00EC125F">
        <w:rPr>
          <w:rFonts w:ascii="Arial" w:eastAsia="Times New Roman" w:hAnsi="Arial" w:cs="Arial"/>
          <w:b/>
          <w:bCs/>
          <w:color w:val="000000"/>
          <w:sz w:val="24"/>
          <w:szCs w:val="24"/>
          <w:u w:val="single"/>
        </w:rPr>
        <w:t>Receipt of Park Rules and Regulations and Applicable Law</w:t>
      </w:r>
      <w:r w:rsidRPr="00EC125F">
        <w:rPr>
          <w:rFonts w:ascii="Arial" w:eastAsia="Times New Roman" w:hAnsi="Arial" w:cs="Arial"/>
          <w:color w:val="000000"/>
          <w:sz w:val="24"/>
          <w:szCs w:val="24"/>
        </w:rPr>
        <w:t xml:space="preserve">: Resident(s) hereby acknowledges receipt of the Park Rules and Regulations and a copy of the California Civil Code provisions entitled “Mobile Residency Law.”  Park reserves the right to amend these Rules and Regulations from time to time pursuant to the provisions of the Civil Code.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b/>
          <w:bCs/>
          <w:color w:val="000000"/>
          <w:sz w:val="24"/>
          <w:szCs w:val="24"/>
          <w:u w:val="single"/>
        </w:rPr>
        <w:t>Execution and Acknowledgement</w:t>
      </w:r>
      <w:r w:rsidRPr="00EC125F">
        <w:rPr>
          <w:rFonts w:ascii="Arial" w:eastAsia="Times New Roman" w:hAnsi="Arial" w:cs="Arial"/>
          <w:color w:val="000000"/>
          <w:sz w:val="24"/>
          <w:szCs w:val="24"/>
        </w:rPr>
        <w:t xml:space="preserve">: Resident(s) acknowledges having read the Park Rules and Regulations and agrees to be bound by all the terms and conditions herein contained. </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lastRenderedPageBreak/>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_______________________________                                        __________________</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Management                                                                                Date</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_______________________________                                        __________________</w:t>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Resident                                                                                      Date</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_______________________________                                        __________________</w:t>
      </w:r>
      <w:r w:rsidRPr="00EC125F">
        <w:rPr>
          <w:rFonts w:ascii="Times New Roman" w:eastAsia="Times New Roman" w:hAnsi="Times New Roman" w:cs="Times New Roman"/>
          <w:sz w:val="24"/>
          <w:szCs w:val="24"/>
        </w:rPr>
        <w:br/>
      </w:r>
      <w:proofErr w:type="spellStart"/>
      <w:r w:rsidRPr="00EC125F">
        <w:rPr>
          <w:rFonts w:ascii="Arial" w:eastAsia="Times New Roman" w:hAnsi="Arial" w:cs="Arial"/>
          <w:color w:val="000000"/>
          <w:sz w:val="24"/>
          <w:szCs w:val="24"/>
        </w:rPr>
        <w:t>Resident</w:t>
      </w:r>
      <w:proofErr w:type="spellEnd"/>
      <w:r w:rsidRPr="00EC125F">
        <w:rPr>
          <w:rFonts w:ascii="Arial" w:eastAsia="Times New Roman" w:hAnsi="Arial" w:cs="Arial"/>
          <w:color w:val="000000"/>
          <w:sz w:val="24"/>
          <w:szCs w:val="24"/>
        </w:rPr>
        <w:t xml:space="preserve">                                                                                      Date</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r w:rsidRPr="00EC125F">
        <w:rPr>
          <w:rFonts w:ascii="Arial" w:eastAsia="Times New Roman" w:hAnsi="Arial" w:cs="Arial"/>
          <w:color w:val="000000"/>
          <w:sz w:val="24"/>
          <w:szCs w:val="24"/>
        </w:rPr>
        <w:t>_______________________________                                        __________________</w:t>
      </w:r>
      <w:r w:rsidRPr="00EC125F">
        <w:rPr>
          <w:rFonts w:ascii="Times New Roman" w:eastAsia="Times New Roman" w:hAnsi="Times New Roman" w:cs="Times New Roman"/>
          <w:sz w:val="24"/>
          <w:szCs w:val="24"/>
        </w:rPr>
        <w:br/>
      </w:r>
      <w:proofErr w:type="spellStart"/>
      <w:r w:rsidRPr="00EC125F">
        <w:rPr>
          <w:rFonts w:ascii="Arial" w:eastAsia="Times New Roman" w:hAnsi="Arial" w:cs="Arial"/>
          <w:color w:val="000000"/>
          <w:sz w:val="24"/>
          <w:szCs w:val="24"/>
        </w:rPr>
        <w:t>Resident</w:t>
      </w:r>
      <w:proofErr w:type="spellEnd"/>
      <w:r w:rsidRPr="00EC125F">
        <w:rPr>
          <w:rFonts w:ascii="Arial" w:eastAsia="Times New Roman" w:hAnsi="Arial" w:cs="Arial"/>
          <w:color w:val="000000"/>
          <w:sz w:val="24"/>
          <w:szCs w:val="24"/>
        </w:rPr>
        <w:t xml:space="preserve">                                                                                      Date</w:t>
      </w:r>
      <w:r w:rsidRPr="00EC125F">
        <w:rPr>
          <w:rFonts w:ascii="Times New Roman" w:eastAsia="Times New Roman" w:hAnsi="Times New Roman" w:cs="Times New Roman"/>
          <w:sz w:val="24"/>
          <w:szCs w:val="24"/>
        </w:rPr>
        <w:br/>
      </w:r>
      <w:r w:rsidRPr="00EC125F">
        <w:rPr>
          <w:rFonts w:ascii="Times New Roman" w:eastAsia="Times New Roman" w:hAnsi="Times New Roman" w:cs="Times New Roman"/>
          <w:sz w:val="24"/>
          <w:szCs w:val="24"/>
        </w:rPr>
        <w:br/>
      </w:r>
    </w:p>
    <w:sectPr w:rsidR="00B42887" w:rsidRPr="00EC125F" w:rsidSect="00B4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125F"/>
    <w:rsid w:val="0028033C"/>
    <w:rsid w:val="00B42887"/>
    <w:rsid w:val="00EC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2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4A8A-0D43-4246-9B8D-203CFA15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2015-07-04T21:29:00Z</dcterms:created>
  <dcterms:modified xsi:type="dcterms:W3CDTF">2015-07-04T21:29:00Z</dcterms:modified>
</cp:coreProperties>
</file>